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05D7" w14:textId="77777777" w:rsidR="009A1FDE" w:rsidRDefault="009A1FDE" w:rsidP="009A1FDE">
      <w:pPr>
        <w:pStyle w:val="Heading2"/>
      </w:pPr>
    </w:p>
    <w:p w14:paraId="4069563C" w14:textId="77777777" w:rsidR="009A1FDE" w:rsidRDefault="009A1FDE" w:rsidP="009A1FDE">
      <w:pPr>
        <w:jc w:val="right"/>
        <w:rPr>
          <w:b/>
        </w:rPr>
      </w:pPr>
    </w:p>
    <w:p w14:paraId="596F0EFF" w14:textId="77777777" w:rsidR="009A1FDE" w:rsidRDefault="009A1FDE" w:rsidP="009A1FDE">
      <w:pPr>
        <w:jc w:val="right"/>
        <w:rPr>
          <w:b/>
        </w:rPr>
      </w:pPr>
    </w:p>
    <w:p w14:paraId="2EFFFE3A" w14:textId="77777777" w:rsidR="009A1FDE" w:rsidRDefault="009A1FDE" w:rsidP="009A1FDE">
      <w:pPr>
        <w:jc w:val="right"/>
        <w:rPr>
          <w:b/>
        </w:rPr>
      </w:pPr>
    </w:p>
    <w:p w14:paraId="0B7619F6" w14:textId="77777777" w:rsidR="009A1FDE" w:rsidRDefault="009A1FDE" w:rsidP="009A1FDE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9B8320" wp14:editId="5702435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1B2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CCEAA43" w14:textId="77777777" w:rsidR="009A1FDE" w:rsidRDefault="009A1FDE" w:rsidP="009A1FD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2F66B983" w14:textId="77777777" w:rsidR="009A1FDE" w:rsidRDefault="009A1FDE" w:rsidP="009A1FD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2E7A305" w14:textId="77777777" w:rsidR="009A1FDE" w:rsidRDefault="009A1FDE" w:rsidP="009A1FD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B65B4C8" w14:textId="77777777" w:rsidR="009A1FDE" w:rsidRPr="00CE48F3" w:rsidRDefault="009A1FDE" w:rsidP="009A1FDE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DEE702" wp14:editId="5E50EF3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989D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A1FDE" w:rsidRPr="009A1FDE" w14:paraId="05704758" w14:textId="77777777" w:rsidTr="00992F6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7D53ECF" w14:textId="77777777" w:rsidR="009A1FDE" w:rsidRPr="009A1FDE" w:rsidRDefault="009A1FDE" w:rsidP="00992F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D78973" w14:textId="77777777" w:rsidR="009A1FDE" w:rsidRPr="009A1FDE" w:rsidRDefault="009A1FDE" w:rsidP="00992F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BE73CD8" w14:textId="77777777" w:rsidR="00992F66" w:rsidRDefault="00992F66" w:rsidP="00992F66">
            <w:pPr>
              <w:spacing w:after="0"/>
              <w:rPr>
                <w:rFonts w:ascii="Arial" w:hAnsi="Arial"/>
                <w:b/>
                <w:sz w:val="24"/>
              </w:rPr>
            </w:pPr>
          </w:p>
          <w:p w14:paraId="7706018B" w14:textId="77777777" w:rsidR="009A1FDE" w:rsidRDefault="00855C70" w:rsidP="00992F66">
            <w:pPr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Y </w:t>
            </w:r>
            <w:r w:rsidR="00FC60F2">
              <w:rPr>
                <w:rFonts w:ascii="Arial" w:hAnsi="Arial"/>
                <w:b/>
                <w:sz w:val="24"/>
              </w:rPr>
              <w:t>Cynllun Chwarae, Dysgu a Gofal Plentyndod Cynnar yng Nghymru</w:t>
            </w:r>
          </w:p>
          <w:p w14:paraId="3CAE4A97" w14:textId="771F03F1" w:rsidR="00992F66" w:rsidRPr="009A1FDE" w:rsidRDefault="00992F66" w:rsidP="00992F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1FDE" w:rsidRPr="009A1FDE" w14:paraId="4C8AD14A" w14:textId="77777777" w:rsidTr="00992F6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F6DAF32" w14:textId="77777777" w:rsidR="009A1FDE" w:rsidRPr="009A1FDE" w:rsidRDefault="009A1FDE" w:rsidP="00992F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C607D28" w14:textId="77777777" w:rsidR="009A1FDE" w:rsidRDefault="0074060A" w:rsidP="00992F66">
            <w:pPr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16651C">
              <w:rPr>
                <w:rFonts w:ascii="Arial" w:hAnsi="Arial"/>
                <w:b/>
                <w:sz w:val="24"/>
              </w:rPr>
              <w:t>5</w:t>
            </w:r>
            <w:r w:rsidR="00E16153">
              <w:rPr>
                <w:rFonts w:ascii="Arial" w:hAnsi="Arial"/>
                <w:b/>
                <w:sz w:val="24"/>
              </w:rPr>
              <w:t xml:space="preserve"> </w:t>
            </w:r>
            <w:r w:rsidRPr="0074060A">
              <w:rPr>
                <w:rFonts w:ascii="Arial" w:hAnsi="Arial"/>
                <w:b/>
                <w:sz w:val="24"/>
              </w:rPr>
              <w:t>Mawrth</w:t>
            </w:r>
            <w:r w:rsidR="00E16153">
              <w:rPr>
                <w:rFonts w:ascii="Arial" w:hAnsi="Arial"/>
                <w:b/>
                <w:sz w:val="24"/>
              </w:rPr>
              <w:t xml:space="preserve"> 202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 w14:paraId="6DE6DBCA" w14:textId="722FDA97" w:rsidR="00992F66" w:rsidRPr="009A1FDE" w:rsidRDefault="00992F66" w:rsidP="00992F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1FDE" w:rsidRPr="009A1FDE" w14:paraId="67C3337F" w14:textId="77777777" w:rsidTr="00992F6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48BD5EF" w14:textId="77777777" w:rsidR="009A1FDE" w:rsidRPr="009A1FDE" w:rsidRDefault="009A1FDE" w:rsidP="00992F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E8392AE" w14:textId="77777777" w:rsidR="00992F66" w:rsidRDefault="009A1FDE" w:rsidP="00992F66">
            <w:pPr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Julie Morgan AS, y Dirprwy Weinidog Gwasanaethau Cymdeithasol  </w:t>
            </w:r>
          </w:p>
          <w:p w14:paraId="039AE155" w14:textId="62BAACC9" w:rsidR="009A1FDE" w:rsidRPr="009A1FDE" w:rsidRDefault="009A1FDE" w:rsidP="00992F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Jeremy Miles AS, Gweinidog y Gymraeg ac Addysg</w:t>
            </w:r>
          </w:p>
        </w:tc>
      </w:tr>
    </w:tbl>
    <w:p w14:paraId="4198C4C6" w14:textId="77777777" w:rsidR="009A1FDE" w:rsidRPr="009A1FDE" w:rsidRDefault="009A1FDE">
      <w:pPr>
        <w:rPr>
          <w:rFonts w:ascii="Arial" w:hAnsi="Arial" w:cs="Arial"/>
          <w:b/>
          <w:bCs/>
          <w:sz w:val="24"/>
          <w:szCs w:val="24"/>
        </w:rPr>
      </w:pPr>
    </w:p>
    <w:p w14:paraId="474BA74A" w14:textId="0B3D207A" w:rsidR="00A63EBA" w:rsidRDefault="00A63EBA" w:rsidP="00A63EB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Heddiw, rydym yn cyhoeddi ein </w:t>
      </w:r>
      <w:hyperlink r:id="rId8" w:history="1">
        <w:r w:rsidRPr="00A87525">
          <w:rPr>
            <w:rStyle w:val="Hyperlink"/>
            <w:rFonts w:ascii="Arial" w:hAnsi="Arial"/>
            <w:sz w:val="24"/>
          </w:rPr>
          <w:t>Cynllun Chwarae, Dysgu a Gofal Plentyndod Cynnar yng Nghymru</w:t>
        </w:r>
      </w:hyperlink>
      <w:r>
        <w:rPr>
          <w:rFonts w:ascii="Arial" w:hAnsi="Arial"/>
          <w:sz w:val="24"/>
        </w:rPr>
        <w:t xml:space="preserve">. Cynllun traws-sector yw hwn, sy’n dwyn ynghyd, am y tro cyntaf, yr holl bolisïau a rhaglenni sy’n ymwneud â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hwarae, </w:t>
      </w:r>
      <w:r w:rsidR="00855C70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ysgu a </w:t>
      </w:r>
      <w:r w:rsidR="00855C70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ofal </w:t>
      </w:r>
      <w:r w:rsidR="00855C70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lentyndod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ynnar o bob rhan o Lywodraeth Cymru.</w:t>
      </w:r>
    </w:p>
    <w:p w14:paraId="03760705" w14:textId="70677046" w:rsidR="009A1FDE" w:rsidRPr="000A2A97" w:rsidRDefault="00E16153">
      <w:pPr>
        <w:rPr>
          <w:rFonts w:ascii="Arial" w:hAnsi="Arial" w:cs="Arial"/>
          <w:b/>
          <w:bCs/>
          <w:sz w:val="24"/>
          <w:szCs w:val="24"/>
        </w:rPr>
      </w:pPr>
      <w:r>
        <w:rPr>
          <w:rStyle w:val="normaltextrun"/>
          <w:rFonts w:ascii="Arial" w:hAnsi="Arial"/>
          <w:color w:val="000000"/>
          <w:sz w:val="24"/>
        </w:rPr>
        <w:t>Rydym am i bob baban a phlentyn ifanc yng Nghymru ffynnu drwy roi cyfleoedd a phrofiadau cyfoethog iddynt. Mae babanod a phlant ifanc yn byw yn y presennol a dylent fwynhau’r holl ryfeddodau a’r hwyl sy’n dod yn sgil hynny. Ac wrth wneud hynny, rydym yn eu helpu i fod yn fwy bodlon yn y dyfodol.</w:t>
      </w:r>
    </w:p>
    <w:p w14:paraId="0CFC589E" w14:textId="250B2BBF" w:rsidR="00E32729" w:rsidRDefault="00A63EBA" w:rsidP="00FC60F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Ym mis Hydref 2019, cyhoeddodd y Prif Weinidog ymagwedd Llywodraeth Cymru tuag at weithredu dull integredig, o ansawdd uchel, sy’n seiliedig ar hawliau, o fynd i’r afael â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hwarae, </w:t>
      </w:r>
      <w:r w:rsidR="00855C70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ysgu a </w:t>
      </w:r>
      <w:r w:rsidR="00855C70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ofal </w:t>
      </w:r>
      <w:r w:rsidR="00855C70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lentyndod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ynnar. Mae ein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ynllun yn rhoi plant a’u datblygiad wrth wraidd popeth a wnawn mewn perthynas â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hwarae, </w:t>
      </w:r>
      <w:r w:rsidR="00855C70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ysgu a </w:t>
      </w:r>
      <w:r w:rsidR="00855C70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ofal </w:t>
      </w:r>
      <w:r w:rsidR="00855C70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lentyndod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ynnar yng Nghymru.</w:t>
      </w:r>
    </w:p>
    <w:p w14:paraId="66370637" w14:textId="4230671D" w:rsidR="00DB7C19" w:rsidRDefault="00EA3F59" w:rsidP="00FC60F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Mae’n bwysig ei gwneud yn glir nad yw’r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ynllun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hwarae, </w:t>
      </w:r>
      <w:r w:rsidR="00855C70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ysgu a </w:t>
      </w:r>
      <w:r w:rsidR="00855C70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ofal </w:t>
      </w:r>
      <w:r w:rsidR="00855C70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lentyndod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ynnar yn ymwneud â chreu math newydd o leoliad blynyddoedd cynnar. Mae’n ymwneud â datblygu a darparu dull cyson o feithrin, dysgu a datblygu, drwy ddarparu cyfleoedd addysg a gofal plant o ansawdd uchel, cynhwysol, sy’n seiliedig ar chwarae, ar gyfer pob baban a phlentyn ifanc rhwng 0 a 5 oed.</w:t>
      </w:r>
    </w:p>
    <w:p w14:paraId="0FBF51F9" w14:textId="1BA89E28" w:rsidR="00EA3F59" w:rsidRDefault="00FE3EDB" w:rsidP="00FE3ED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Rydym wedi ymrwymo i gael gwared ar rwystrau i sicrhau bod babanod a phlant ifanc yn cael cymorth i gael plentyndod bodlon a hapus.</w:t>
      </w:r>
    </w:p>
    <w:p w14:paraId="554D0703" w14:textId="55F098A7" w:rsidR="00EA3F59" w:rsidRDefault="00EA3F59" w:rsidP="00EA3F5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Datblygwyd y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ynllun yn seiliedig ar dair thema, sef:</w:t>
      </w:r>
    </w:p>
    <w:p w14:paraId="2473DA54" w14:textId="77777777" w:rsidR="00855C70" w:rsidRPr="00855C70" w:rsidRDefault="00C3041A" w:rsidP="00CB38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0" w:name="_Hlk146610549"/>
      <w:r w:rsidRPr="00A5261E">
        <w:rPr>
          <w:rFonts w:ascii="Arial" w:hAnsi="Arial"/>
          <w:sz w:val="24"/>
        </w:rPr>
        <w:t>Ansawdd y ddarpariaeth</w:t>
      </w:r>
      <w:bookmarkEnd w:id="0"/>
      <w:r w:rsidRPr="00A5261E">
        <w:rPr>
          <w:rFonts w:ascii="Arial" w:hAnsi="Arial"/>
          <w:sz w:val="24"/>
        </w:rPr>
        <w:t>: Rydym yn ceisio darparu profiadau dysgu a gofal ysgogol o ansawdd uchel i bob baban a phlentyn ifanc ym mhob lleoliad addysg feithrin, gwaith chwarae a gofal plant y mae’n ei fynychu.</w:t>
      </w:r>
      <w:bookmarkStart w:id="1" w:name="_Hlk146610562"/>
    </w:p>
    <w:p w14:paraId="2CDF28B6" w14:textId="77777777" w:rsidR="00855C70" w:rsidRPr="00855C70" w:rsidRDefault="00437720" w:rsidP="00DA1A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5C70">
        <w:rPr>
          <w:rFonts w:ascii="Arial" w:hAnsi="Arial"/>
          <w:sz w:val="24"/>
        </w:rPr>
        <w:t>Mynediad at ddarpariaeth</w:t>
      </w:r>
      <w:bookmarkEnd w:id="1"/>
      <w:r w:rsidRPr="00855C70">
        <w:rPr>
          <w:rFonts w:ascii="Arial" w:hAnsi="Arial"/>
          <w:sz w:val="24"/>
        </w:rPr>
        <w:t>: Dylid darparu cymorth mewn ffordd hyblyg a chynhwysol sy’n ymateb i amgylchiadau unigol. Dylai'r cymorth hwn helpu plant i ddatblygu yn ogystal â galluogi eu rhieni i ddeall yr ystod eang o gymorth sydd ar gael iddynt. Gallai’r cymorth hwnnw helpu rhieni i allu gweithio.</w:t>
      </w:r>
      <w:bookmarkStart w:id="2" w:name="_Hlk146610574"/>
    </w:p>
    <w:p w14:paraId="7B72C327" w14:textId="5D58A5D8" w:rsidR="00FE3EDB" w:rsidRPr="00855C70" w:rsidRDefault="00FE3EDB" w:rsidP="00DA1A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5C70">
        <w:rPr>
          <w:rFonts w:ascii="Arial" w:hAnsi="Arial"/>
          <w:sz w:val="24"/>
        </w:rPr>
        <w:t>Cefnogi a datblygu’r gweithlu</w:t>
      </w:r>
      <w:bookmarkEnd w:id="2"/>
      <w:r w:rsidRPr="00855C70">
        <w:rPr>
          <w:rFonts w:ascii="Arial" w:hAnsi="Arial"/>
          <w:sz w:val="24"/>
        </w:rPr>
        <w:t>: Dylai pob gweithiwr proffesiynol sy’n gweithio ym maes Chwarae, Dysgu a Gofal Plentyndod Cynnar gael ei werthfawrogi’n gyfartal a chael pecyn dysgu a chymorth.</w:t>
      </w:r>
    </w:p>
    <w:p w14:paraId="35998955" w14:textId="6D130FD2" w:rsidR="00A63EBA" w:rsidRDefault="00A63EBA" w:rsidP="00A63EB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gan y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ynllun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hwarae, </w:t>
      </w:r>
      <w:r w:rsidR="00855C70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ysgu a </w:t>
      </w:r>
      <w:r w:rsidR="00855C70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ofal </w:t>
      </w:r>
      <w:r w:rsidR="00855C70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lentyndod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ynnar gyfraniad pwysig i’w wneud o ran lliniaru effaith anghydraddoldebau, boed yn sgil hiliaeth, tlodi, neu ffactorau cymdeithasol eraill megis diffyg cyfleoedd. Gall pob un o’r rhain gael effaith barhaol ar fywydau </w:t>
      </w:r>
      <w:r w:rsidR="00855C70">
        <w:rPr>
          <w:rFonts w:ascii="Arial" w:hAnsi="Arial"/>
          <w:sz w:val="24"/>
        </w:rPr>
        <w:t>pobl</w:t>
      </w:r>
      <w:r>
        <w:rPr>
          <w:rFonts w:ascii="Arial" w:hAnsi="Arial"/>
          <w:sz w:val="24"/>
        </w:rPr>
        <w:t>.</w:t>
      </w:r>
    </w:p>
    <w:p w14:paraId="317AA139" w14:textId="1D31F1EC" w:rsidR="00FE3EDB" w:rsidRDefault="003F736F" w:rsidP="00FE3EDB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hAnsi="Arial"/>
          <w:sz w:val="24"/>
        </w:rPr>
        <w:t xml:space="preserve">Hoffem fanteisio ar y cyfle hwn i ddiolch i’r holl bartneriaid hynny sy’n rhan o’r gwaith o ddatblygu’r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ynllun ar y cyd. Drwy gydol y gwaith o ddatblygu’r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ynllun hwn, rydym wedi bod yn glir na allwn gyflawni ein huchelgais ar gyfer Cymru ar ein pen ein hunain. Mae arnom angen i bawb sy’n gweithio yn y sectorau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hwarae, </w:t>
      </w:r>
      <w:r w:rsidR="00855C70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ysgu a </w:t>
      </w:r>
      <w:r w:rsidR="00855C70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ofal </w:t>
      </w:r>
      <w:r w:rsidR="00855C70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lentyndod </w:t>
      </w:r>
      <w:r w:rsidR="00855C7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ynnar chwarae rhan sylweddol a chymryd camau ar y cyd i sicrhau bod pob baban a phlentyn ifanc yng Nghymru yn cael cyfle i ffynnu, bod yn hapus ac yn iach.</w:t>
      </w:r>
    </w:p>
    <w:p w14:paraId="4AF7EBE3" w14:textId="77777777" w:rsidR="00A87EF7" w:rsidRDefault="00A87EF7" w:rsidP="005B5EB5">
      <w:pPr>
        <w:pStyle w:val="PlainText"/>
        <w:rPr>
          <w:rFonts w:cs="Arial"/>
          <w:szCs w:val="24"/>
        </w:rPr>
      </w:pPr>
      <w:bookmarkStart w:id="3" w:name="cysill"/>
      <w:bookmarkEnd w:id="3"/>
    </w:p>
    <w:sectPr w:rsidR="00A87EF7" w:rsidSect="00EB269D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CA12" w14:textId="77777777" w:rsidR="00EB269D" w:rsidRDefault="00EB269D" w:rsidP="009A1FDE">
      <w:pPr>
        <w:spacing w:after="0" w:line="240" w:lineRule="auto"/>
      </w:pPr>
      <w:r>
        <w:separator/>
      </w:r>
    </w:p>
  </w:endnote>
  <w:endnote w:type="continuationSeparator" w:id="0">
    <w:p w14:paraId="758502BD" w14:textId="77777777" w:rsidR="00EB269D" w:rsidRDefault="00EB269D" w:rsidP="009A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2F22" w14:textId="77777777" w:rsidR="00EB269D" w:rsidRDefault="00EB269D" w:rsidP="009A1FDE">
      <w:pPr>
        <w:spacing w:after="0" w:line="240" w:lineRule="auto"/>
      </w:pPr>
      <w:r>
        <w:separator/>
      </w:r>
    </w:p>
  </w:footnote>
  <w:footnote w:type="continuationSeparator" w:id="0">
    <w:p w14:paraId="5E6AF11A" w14:textId="77777777" w:rsidR="00EB269D" w:rsidRDefault="00EB269D" w:rsidP="009A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F7EE" w14:textId="0BF3BE19" w:rsidR="009A1FDE" w:rsidRDefault="009A1FD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DD8D" w14:textId="10C6C40F" w:rsidR="0002144A" w:rsidRDefault="0002144A">
    <w:pPr>
      <w:pStyle w:val="Header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1" locked="0" layoutInCell="1" allowOverlap="1" wp14:anchorId="1F978143" wp14:editId="2DC9F54C">
          <wp:simplePos x="0" y="0"/>
          <wp:positionH relativeFrom="column">
            <wp:posOffset>4355293</wp:posOffset>
          </wp:positionH>
          <wp:positionV relativeFrom="paragraph">
            <wp:posOffset>-5920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5B8"/>
    <w:multiLevelType w:val="hybridMultilevel"/>
    <w:tmpl w:val="D7B6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FDD"/>
    <w:multiLevelType w:val="hybridMultilevel"/>
    <w:tmpl w:val="BFE0A63A"/>
    <w:lvl w:ilvl="0" w:tplc="7AF6D1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B65D"/>
    <w:multiLevelType w:val="hybridMultilevel"/>
    <w:tmpl w:val="7780CA9E"/>
    <w:lvl w:ilvl="0" w:tplc="FFFFFFFF">
      <w:start w:val="1"/>
      <w:numFmt w:val="bullet"/>
      <w:lvlText w:val="·"/>
      <w:lvlJc w:val="left"/>
      <w:pPr>
        <w:ind w:left="927" w:hanging="360"/>
      </w:pPr>
      <w:rPr>
        <w:rFonts w:ascii="Symbol" w:hAnsi="Symbol" w:hint="default"/>
      </w:rPr>
    </w:lvl>
    <w:lvl w:ilvl="1" w:tplc="96048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6C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C3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0C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88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23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48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A448F"/>
    <w:multiLevelType w:val="hybridMultilevel"/>
    <w:tmpl w:val="FE0E1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178150">
    <w:abstractNumId w:val="1"/>
  </w:num>
  <w:num w:numId="2" w16cid:durableId="748965187">
    <w:abstractNumId w:val="3"/>
  </w:num>
  <w:num w:numId="3" w16cid:durableId="349573920">
    <w:abstractNumId w:val="2"/>
  </w:num>
  <w:num w:numId="4" w16cid:durableId="12362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7E"/>
    <w:rsid w:val="0002144A"/>
    <w:rsid w:val="00044352"/>
    <w:rsid w:val="00055184"/>
    <w:rsid w:val="000A2A97"/>
    <w:rsid w:val="000A6E62"/>
    <w:rsid w:val="000C4D8D"/>
    <w:rsid w:val="0016651C"/>
    <w:rsid w:val="001D7016"/>
    <w:rsid w:val="00210637"/>
    <w:rsid w:val="0028668D"/>
    <w:rsid w:val="00317C40"/>
    <w:rsid w:val="00360272"/>
    <w:rsid w:val="00381F12"/>
    <w:rsid w:val="003E6263"/>
    <w:rsid w:val="003F736F"/>
    <w:rsid w:val="0041673D"/>
    <w:rsid w:val="00437720"/>
    <w:rsid w:val="004E226F"/>
    <w:rsid w:val="004F36B2"/>
    <w:rsid w:val="00525F7E"/>
    <w:rsid w:val="005454A2"/>
    <w:rsid w:val="00554B51"/>
    <w:rsid w:val="00580A76"/>
    <w:rsid w:val="005A14A6"/>
    <w:rsid w:val="005B5EB5"/>
    <w:rsid w:val="005C446A"/>
    <w:rsid w:val="005E37F8"/>
    <w:rsid w:val="005F15B1"/>
    <w:rsid w:val="00641C60"/>
    <w:rsid w:val="00653F89"/>
    <w:rsid w:val="00683CEF"/>
    <w:rsid w:val="00722242"/>
    <w:rsid w:val="0074060A"/>
    <w:rsid w:val="007B2DA0"/>
    <w:rsid w:val="00816B70"/>
    <w:rsid w:val="00855C70"/>
    <w:rsid w:val="008B7AD2"/>
    <w:rsid w:val="00992F66"/>
    <w:rsid w:val="009A1FDE"/>
    <w:rsid w:val="00A11520"/>
    <w:rsid w:val="00A5261E"/>
    <w:rsid w:val="00A63EBA"/>
    <w:rsid w:val="00A7641B"/>
    <w:rsid w:val="00A77B06"/>
    <w:rsid w:val="00A85741"/>
    <w:rsid w:val="00A87525"/>
    <w:rsid w:val="00A87EF7"/>
    <w:rsid w:val="00AA6C64"/>
    <w:rsid w:val="00B7372A"/>
    <w:rsid w:val="00BD797E"/>
    <w:rsid w:val="00C2640A"/>
    <w:rsid w:val="00C3041A"/>
    <w:rsid w:val="00C54A02"/>
    <w:rsid w:val="00CC19DE"/>
    <w:rsid w:val="00CE6AAB"/>
    <w:rsid w:val="00D63D11"/>
    <w:rsid w:val="00D96C81"/>
    <w:rsid w:val="00DB715C"/>
    <w:rsid w:val="00DB7C19"/>
    <w:rsid w:val="00E16153"/>
    <w:rsid w:val="00E32729"/>
    <w:rsid w:val="00EA3F59"/>
    <w:rsid w:val="00EB269D"/>
    <w:rsid w:val="00F03A3D"/>
    <w:rsid w:val="00FB618A"/>
    <w:rsid w:val="00FC60F2"/>
    <w:rsid w:val="00FE3EDB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4CD51"/>
  <w15:chartTrackingRefBased/>
  <w15:docId w15:val="{5D915ADB-6314-47AA-8545-996723D8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1FD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1D7016"/>
    <w:pPr>
      <w:ind w:left="720"/>
      <w:contextualSpacing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D7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016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016"/>
    <w:rPr>
      <w:kern w:val="0"/>
      <w:sz w:val="20"/>
      <w:szCs w:val="20"/>
      <w14:ligatures w14:val="non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1D7016"/>
    <w:rPr>
      <w:kern w:val="0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5B5EB5"/>
    <w:pPr>
      <w:spacing w:after="0" w:line="240" w:lineRule="auto"/>
    </w:pPr>
    <w:rPr>
      <w:rFonts w:ascii="Arial" w:eastAsia="Times New Roman" w:hAnsi="Arial"/>
      <w:kern w:val="0"/>
      <w:sz w:val="24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5B5EB5"/>
    <w:rPr>
      <w:rFonts w:ascii="Arial" w:eastAsia="Times New Roman" w:hAnsi="Arial"/>
      <w:kern w:val="0"/>
      <w:sz w:val="24"/>
      <w:szCs w:val="21"/>
      <w14:ligatures w14:val="none"/>
    </w:rPr>
  </w:style>
  <w:style w:type="paragraph" w:styleId="Revision">
    <w:name w:val="Revision"/>
    <w:hidden/>
    <w:uiPriority w:val="99"/>
    <w:semiHidden/>
    <w:rsid w:val="00CE6AA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AB"/>
    <w:rPr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AB"/>
    <w:rPr>
      <w:b/>
      <w:bCs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rsid w:val="009A1FDE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A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DE"/>
  </w:style>
  <w:style w:type="paragraph" w:styleId="Footer">
    <w:name w:val="footer"/>
    <w:basedOn w:val="Normal"/>
    <w:link w:val="FooterChar"/>
    <w:uiPriority w:val="99"/>
    <w:unhideWhenUsed/>
    <w:rsid w:val="009A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DE"/>
  </w:style>
  <w:style w:type="character" w:customStyle="1" w:styleId="Heading2Char">
    <w:name w:val="Heading 2 Char"/>
    <w:basedOn w:val="DefaultParagraphFont"/>
    <w:link w:val="Heading2"/>
    <w:uiPriority w:val="9"/>
    <w:rsid w:val="009A1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f01">
    <w:name w:val="cf01"/>
    <w:basedOn w:val="DefaultParagraphFont"/>
    <w:rsid w:val="00FE3EDB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E16153"/>
  </w:style>
  <w:style w:type="character" w:styleId="Hyperlink">
    <w:name w:val="Hyperlink"/>
    <w:basedOn w:val="DefaultParagraphFont"/>
    <w:uiPriority w:val="99"/>
    <w:unhideWhenUsed/>
    <w:rsid w:val="00A87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hwarae-dysgu-gofal-plentyndod-cynn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A51114832</value>
    </field>
    <field name="Objective-Title">
      <value order="0">MA/JMSS-0723-24 - Doc 4 -  Ll(710504)(w) - Written Statement Welsh Final</value>
    </field>
    <field name="Objective-Description">
      <value order="0"/>
    </field>
    <field name="Objective-CreationStamp">
      <value order="0">2024-03-11T14:03:15Z</value>
    </field>
    <field name="Objective-IsApproved">
      <value order="0">false</value>
    </field>
    <field name="Objective-IsPublished">
      <value order="0">true</value>
    </field>
    <field name="Objective-DatePublished">
      <value order="0">2024-03-15T09:44:34Z</value>
    </field>
    <field name="Objective-ModificationStamp">
      <value order="0">2024-03-15T09:44:34Z</value>
    </field>
    <field name="Objective-Owner">
      <value order="0">Williams, Kayleigh (PSWL - Communities &amp; Tackling Poverty)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Early Years, Childcare and Play Division:1 - Save:Early Years, Childcare and Play Division:04 Early Years Branch:Finance, Communications &amp; Programmes Branch:Jackets and Government Business:.Julie Morgan:2023/2024:Julie Morgan - Deputy Minister for Social Services - Early Years, Childcare &amp; Play - Ministerial Advice - Policy - 2023-2024:MA-JMSS-0723-24 - Publication of the Early Childhood Play Learning and Care (ECPLC) in Wales Plan</value>
    </field>
    <field name="Objective-Parent">
      <value order="0">MA-JMSS-0723-24 - Publication of the Early Childhood Play Learning and Care (ECPLC) in Wales Plan</value>
    </field>
    <field name="Objective-State">
      <value order="0">Published</value>
    </field>
    <field name="Objective-VersionId">
      <value order="0">vA94821638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qA1733074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Rhiannon (ESJWL - Communities &amp; Tackling Poverty)</dc:creator>
  <cp:keywords/>
  <dc:description/>
  <cp:lastModifiedBy>Oxenham, James (OFM - Cabinet Division)</cp:lastModifiedBy>
  <cp:revision>3</cp:revision>
  <dcterms:created xsi:type="dcterms:W3CDTF">2024-03-15T09:54:00Z</dcterms:created>
  <dcterms:modified xsi:type="dcterms:W3CDTF">2024-03-15T10:33:00Z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A51114832</vt:lpwstr>
  </property>
  <property fmtid="{D5CDD505-2E9C-101B-9397-08002B2CF9AE}" pid="4" name="Objective-Title">
    <vt:lpwstr>MA/JMSS-0723-24 - Doc 4 -  Ll(710504)(w) - Written Statement Welsh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2024-03-11T14:03:15Z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2024-03-15T09:44:34Z</vt:filetime>
  </property>
  <property fmtid="{D5CDD505-2E9C-101B-9397-08002B2CF9AE}" pid="10" name="Objective-ModificationStamp">
    <vt:filetime>2024-03-15T09:44:34Z</vt:filetime>
  </property>
  <property fmtid="{D5CDD505-2E9C-101B-9397-08002B2CF9AE}" pid="11" name="Objective-Owner">
    <vt:lpwstr>Williams, Kayleigh (PSWL - Communities &amp; Tackling Poverty)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Early Years, Childcare and Play Division:1 - Save:Early Years, Childcare and Play Division:04 Early Years Branch:Finance, Communications &amp; Programmes Branch:Jackets and Government Business:.Julie Morgan:2023/2024:Julie Morgan - Deputy Minister for Social Services - Early Years, Childcare &amp; Play - Ministerial Advice - Policy - 2023-2024:MA-JMSS-0723-24 - Publication of the Early Childhood Play Learning and Care (ECPLC) in Wales Plan:</vt:lpwstr>
  </property>
  <property fmtid="{D5CDD505-2E9C-101B-9397-08002B2CF9AE}" pid="13" name="Objective-Parent">
    <vt:lpwstr>MA-JMSS-0723-24 - Publication of the Early Childhood Play Learning and Care (ECPLC) in Wales Plan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vA94821638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2023-11-09T00:00:00Z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